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50" w:rsidRDefault="004F0C50" w:rsidP="004F0C50">
      <w:pPr>
        <w:spacing w:line="252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1233805" cy="1052195"/>
            <wp:effectExtent l="19050" t="0" r="4445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50" w:rsidRDefault="004F0C50" w:rsidP="004F0C50">
      <w:pPr>
        <w:spacing w:line="254" w:lineRule="auto"/>
        <w:jc w:val="center"/>
        <w:rPr>
          <w:b/>
          <w:color w:val="FF0000"/>
        </w:rPr>
      </w:pPr>
      <w:r>
        <w:rPr>
          <w:b/>
          <w:color w:val="FF0000"/>
        </w:rPr>
        <w:t>МИНИСТЕРСТВО ОБРАЗОВАНИЯ И НАУКИ РЕСПУБЛИКИ ДАГЕСТАН</w:t>
      </w:r>
    </w:p>
    <w:p w:rsidR="004F0C50" w:rsidRDefault="004F0C50" w:rsidP="004F0C50">
      <w:pPr>
        <w:spacing w:line="254" w:lineRule="auto"/>
        <w:jc w:val="center"/>
        <w:rPr>
          <w:b/>
          <w:color w:val="1F497D"/>
        </w:rPr>
      </w:pPr>
      <w:r>
        <w:rPr>
          <w:b/>
          <w:color w:val="1F497D"/>
        </w:rPr>
        <w:t>ГОСУДАРСТВЕННОЕ КАЗЕННОЕ ОБЩЕОБРАЗОВАТЕЛЬНОЕ УЧРЕЖДЕНИЕ РЕСП.ДАГ</w:t>
      </w:r>
    </w:p>
    <w:p w:rsidR="004F0C50" w:rsidRDefault="004F0C50" w:rsidP="004F0C50">
      <w:pPr>
        <w:spacing w:line="254" w:lineRule="auto"/>
        <w:jc w:val="center"/>
        <w:rPr>
          <w:b/>
          <w:color w:val="1F497D"/>
        </w:rPr>
      </w:pPr>
      <w:r>
        <w:rPr>
          <w:b/>
          <w:color w:val="1F497D"/>
        </w:rPr>
        <w:t>«АРКИДИНСКАЯ СОШ ХУНЗАХСКОГО РАЙОНА»</w:t>
      </w:r>
    </w:p>
    <w:p w:rsidR="004F0C50" w:rsidRDefault="004F0C50" w:rsidP="004F0C50">
      <w:pPr>
        <w:spacing w:line="254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>
        <w:rPr>
          <w:b/>
          <w:sz w:val="24"/>
          <w:szCs w:val="24"/>
          <w:u w:val="single"/>
        </w:rPr>
        <w:t>Казмааул</w:t>
      </w:r>
      <w:proofErr w:type="spell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с.Архида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Хунзахского</w:t>
      </w:r>
      <w:proofErr w:type="spellEnd"/>
      <w:r>
        <w:rPr>
          <w:b/>
          <w:sz w:val="24"/>
          <w:szCs w:val="24"/>
          <w:u w:val="single"/>
        </w:rPr>
        <w:t xml:space="preserve"> района</w:t>
      </w:r>
    </w:p>
    <w:p w:rsidR="004F0C50" w:rsidRDefault="004F0C50" w:rsidP="004F0C50">
      <w:pPr>
        <w:shd w:val="clear" w:color="auto" w:fill="FFFFFF"/>
        <w:rPr>
          <w:b/>
          <w:bCs/>
          <w:i/>
          <w:iCs/>
          <w:color w:val="000000"/>
          <w:sz w:val="24"/>
          <w:szCs w:val="24"/>
          <w:u w:val="single"/>
          <w:lang w:val="en-US" w:eastAsia="ru-RU"/>
        </w:rPr>
      </w:pPr>
      <w:r>
        <w:rPr>
          <w:b/>
          <w:sz w:val="24"/>
          <w:szCs w:val="24"/>
          <w:u w:val="single"/>
        </w:rPr>
        <w:t xml:space="preserve">    </w:t>
      </w:r>
      <w:proofErr w:type="gramStart"/>
      <w:r>
        <w:rPr>
          <w:b/>
          <w:sz w:val="24"/>
          <w:szCs w:val="24"/>
          <w:u w:val="single"/>
        </w:rPr>
        <w:t>ИНН</w:t>
      </w:r>
      <w:r>
        <w:rPr>
          <w:b/>
          <w:sz w:val="24"/>
          <w:szCs w:val="24"/>
          <w:u w:val="single"/>
          <w:lang w:val="en-US"/>
        </w:rPr>
        <w:t xml:space="preserve">  0534034052</w:t>
      </w:r>
      <w:proofErr w:type="gramEnd"/>
      <w:r>
        <w:rPr>
          <w:b/>
          <w:sz w:val="24"/>
          <w:szCs w:val="24"/>
          <w:u w:val="single"/>
          <w:lang w:val="en-US"/>
        </w:rPr>
        <w:t xml:space="preserve">  </w:t>
      </w:r>
      <w:r>
        <w:rPr>
          <w:b/>
          <w:sz w:val="24"/>
          <w:szCs w:val="24"/>
          <w:u w:val="single"/>
        </w:rPr>
        <w:t>КПП</w:t>
      </w:r>
      <w:r>
        <w:rPr>
          <w:b/>
          <w:sz w:val="24"/>
          <w:szCs w:val="24"/>
          <w:u w:val="single"/>
          <w:lang w:val="en-US"/>
        </w:rPr>
        <w:t xml:space="preserve">  053401001 e-mail: gamzatova0406@mail.ru___________  </w:t>
      </w:r>
    </w:p>
    <w:p w:rsidR="00FA7205" w:rsidRPr="007A6923" w:rsidRDefault="00124B0A" w:rsidP="00124B0A">
      <w:pPr>
        <w:shd w:val="clear" w:color="auto" w:fill="FFFFFF"/>
        <w:tabs>
          <w:tab w:val="left" w:pos="7050"/>
        </w:tabs>
        <w:rPr>
          <w:b/>
          <w:bCs/>
          <w:iCs/>
          <w:color w:val="000000"/>
          <w:sz w:val="28"/>
          <w:szCs w:val="24"/>
          <w:lang w:val="en-US" w:eastAsia="ru-RU"/>
        </w:rPr>
      </w:pPr>
      <w:r>
        <w:rPr>
          <w:b/>
          <w:bCs/>
          <w:iCs/>
          <w:color w:val="000000"/>
          <w:sz w:val="28"/>
          <w:szCs w:val="24"/>
          <w:lang w:val="en-US" w:eastAsia="ru-RU"/>
        </w:rPr>
        <w:tab/>
      </w:r>
      <w:bookmarkStart w:id="0" w:name="_GoBack"/>
      <w:bookmarkEnd w:id="0"/>
      <w:r>
        <w:rPr>
          <w:b/>
          <w:bCs/>
          <w:iCs/>
          <w:color w:val="000000"/>
          <w:sz w:val="28"/>
          <w:szCs w:val="24"/>
          <w:lang w:eastAsia="ru-RU"/>
        </w:rPr>
        <w:t>10.01.2021г</w:t>
      </w:r>
    </w:p>
    <w:p w:rsidR="00FA7205" w:rsidRPr="00FA7205" w:rsidRDefault="00FA7205" w:rsidP="004F0C50">
      <w:pPr>
        <w:shd w:val="clear" w:color="auto" w:fill="FFFFFF"/>
        <w:ind w:left="142"/>
        <w:rPr>
          <w:b/>
          <w:bCs/>
          <w:iCs/>
          <w:color w:val="000000"/>
          <w:sz w:val="28"/>
          <w:szCs w:val="24"/>
          <w:lang w:eastAsia="ru-RU"/>
        </w:rPr>
      </w:pPr>
      <w:r>
        <w:rPr>
          <w:b/>
          <w:bCs/>
          <w:iCs/>
          <w:color w:val="000000"/>
          <w:sz w:val="28"/>
          <w:szCs w:val="24"/>
          <w:lang w:eastAsia="ru-RU"/>
        </w:rPr>
        <w:t xml:space="preserve">                                                           </w:t>
      </w:r>
      <w:r w:rsidRPr="00FA7205">
        <w:rPr>
          <w:b/>
          <w:bCs/>
          <w:iCs/>
          <w:color w:val="000000"/>
          <w:sz w:val="28"/>
          <w:szCs w:val="24"/>
          <w:lang w:eastAsia="ru-RU"/>
        </w:rPr>
        <w:t xml:space="preserve">План </w:t>
      </w:r>
    </w:p>
    <w:p w:rsidR="00FA7205" w:rsidRDefault="00FA7205" w:rsidP="00FA7205">
      <w:pPr>
        <w:shd w:val="clear" w:color="auto" w:fill="FFFFFF"/>
        <w:rPr>
          <w:b/>
          <w:bCs/>
          <w:iCs/>
          <w:color w:val="000000"/>
          <w:sz w:val="28"/>
          <w:szCs w:val="24"/>
          <w:lang w:eastAsia="ru-RU"/>
        </w:rPr>
      </w:pPr>
      <w:r w:rsidRPr="00FA7205">
        <w:rPr>
          <w:b/>
          <w:bCs/>
          <w:iCs/>
          <w:color w:val="000000"/>
          <w:sz w:val="28"/>
          <w:szCs w:val="24"/>
          <w:lang w:eastAsia="ru-RU"/>
        </w:rPr>
        <w:t>мероприятий,</w:t>
      </w:r>
      <w:r>
        <w:rPr>
          <w:b/>
          <w:bCs/>
          <w:iCs/>
          <w:color w:val="000000"/>
          <w:sz w:val="28"/>
          <w:szCs w:val="24"/>
          <w:lang w:eastAsia="ru-RU"/>
        </w:rPr>
        <w:t xml:space="preserve"> </w:t>
      </w:r>
      <w:r w:rsidRPr="00FA7205">
        <w:rPr>
          <w:b/>
          <w:bCs/>
          <w:iCs/>
          <w:color w:val="000000"/>
          <w:sz w:val="28"/>
          <w:szCs w:val="24"/>
          <w:lang w:eastAsia="ru-RU"/>
        </w:rPr>
        <w:t xml:space="preserve">посвященных празднованию 100 </w:t>
      </w:r>
      <w:proofErr w:type="spellStart"/>
      <w:r w:rsidRPr="00FA7205">
        <w:rPr>
          <w:b/>
          <w:bCs/>
          <w:iCs/>
          <w:color w:val="000000"/>
          <w:sz w:val="28"/>
          <w:szCs w:val="24"/>
          <w:lang w:eastAsia="ru-RU"/>
        </w:rPr>
        <w:t>летия</w:t>
      </w:r>
      <w:proofErr w:type="spellEnd"/>
      <w:r w:rsidRPr="00FA7205">
        <w:rPr>
          <w:b/>
          <w:bCs/>
          <w:iCs/>
          <w:color w:val="000000"/>
          <w:sz w:val="28"/>
          <w:szCs w:val="24"/>
          <w:lang w:eastAsia="ru-RU"/>
        </w:rPr>
        <w:t xml:space="preserve"> образования ДАССР</w:t>
      </w:r>
    </w:p>
    <w:p w:rsidR="00FA7205" w:rsidRDefault="00FA7205" w:rsidP="00FA7205">
      <w:pPr>
        <w:shd w:val="clear" w:color="auto" w:fill="FFFFFF"/>
        <w:ind w:left="142"/>
        <w:rPr>
          <w:b/>
          <w:bCs/>
          <w:iCs/>
          <w:color w:val="000000"/>
          <w:sz w:val="28"/>
          <w:szCs w:val="24"/>
          <w:lang w:eastAsia="ru-RU"/>
        </w:rPr>
      </w:pPr>
      <w:r>
        <w:rPr>
          <w:b/>
          <w:bCs/>
          <w:iCs/>
          <w:color w:val="000000"/>
          <w:sz w:val="28"/>
          <w:szCs w:val="24"/>
          <w:lang w:eastAsia="ru-RU"/>
        </w:rPr>
        <w:t>ГКОУ РД «</w:t>
      </w:r>
      <w:proofErr w:type="spellStart"/>
      <w:r>
        <w:rPr>
          <w:b/>
          <w:bCs/>
          <w:iCs/>
          <w:color w:val="000000"/>
          <w:sz w:val="28"/>
          <w:szCs w:val="24"/>
          <w:lang w:eastAsia="ru-RU"/>
        </w:rPr>
        <w:t>Аркидинская</w:t>
      </w:r>
      <w:proofErr w:type="spellEnd"/>
      <w:r>
        <w:rPr>
          <w:b/>
          <w:bCs/>
          <w:iCs/>
          <w:color w:val="000000"/>
          <w:sz w:val="28"/>
          <w:szCs w:val="24"/>
          <w:lang w:eastAsia="ru-RU"/>
        </w:rPr>
        <w:t xml:space="preserve"> СОШ </w:t>
      </w:r>
      <w:proofErr w:type="spellStart"/>
      <w:r>
        <w:rPr>
          <w:b/>
          <w:bCs/>
          <w:iCs/>
          <w:color w:val="000000"/>
          <w:sz w:val="28"/>
          <w:szCs w:val="24"/>
          <w:lang w:eastAsia="ru-RU"/>
        </w:rPr>
        <w:t>Хунзахского</w:t>
      </w:r>
      <w:proofErr w:type="spellEnd"/>
      <w:r>
        <w:rPr>
          <w:b/>
          <w:bCs/>
          <w:iCs/>
          <w:color w:val="000000"/>
          <w:sz w:val="28"/>
          <w:szCs w:val="24"/>
          <w:lang w:eastAsia="ru-RU"/>
        </w:rPr>
        <w:t xml:space="preserve"> района» </w:t>
      </w:r>
      <w:r w:rsidR="0047482B">
        <w:rPr>
          <w:b/>
          <w:bCs/>
          <w:iCs/>
          <w:color w:val="000000"/>
          <w:sz w:val="28"/>
          <w:szCs w:val="24"/>
          <w:lang w:eastAsia="ru-RU"/>
        </w:rPr>
        <w:t xml:space="preserve">на </w:t>
      </w:r>
      <w:r>
        <w:rPr>
          <w:b/>
          <w:bCs/>
          <w:iCs/>
          <w:color w:val="000000"/>
          <w:sz w:val="28"/>
          <w:szCs w:val="24"/>
          <w:lang w:eastAsia="ru-RU"/>
        </w:rPr>
        <w:t>2020</w:t>
      </w:r>
      <w:r w:rsidR="0047482B">
        <w:rPr>
          <w:b/>
          <w:bCs/>
          <w:iCs/>
          <w:color w:val="000000"/>
          <w:sz w:val="28"/>
          <w:szCs w:val="24"/>
          <w:lang w:eastAsia="ru-RU"/>
        </w:rPr>
        <w:t>-2021уч/г</w:t>
      </w:r>
    </w:p>
    <w:p w:rsidR="00FA7205" w:rsidRDefault="00FA7205" w:rsidP="0047482B">
      <w:pPr>
        <w:shd w:val="clear" w:color="auto" w:fill="FFFFFF"/>
        <w:rPr>
          <w:b/>
          <w:bCs/>
          <w:iCs/>
          <w:color w:val="000000"/>
          <w:sz w:val="28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3404"/>
        <w:gridCol w:w="1553"/>
        <w:gridCol w:w="1410"/>
        <w:gridCol w:w="2745"/>
      </w:tblGrid>
      <w:tr w:rsidR="00FA7205" w:rsidRPr="00FA7205" w:rsidTr="0047482B">
        <w:trPr>
          <w:trHeight w:val="782"/>
        </w:trPr>
        <w:tc>
          <w:tcPr>
            <w:tcW w:w="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 w:bidi="ar-SA"/>
              </w:rPr>
            </w:pPr>
            <w:r w:rsidRPr="00FA7205">
              <w:rPr>
                <w:rFonts w:eastAsia="Calibri"/>
                <w:b/>
                <w:sz w:val="22"/>
                <w:szCs w:val="22"/>
                <w:lang w:eastAsia="en-US" w:bidi="ar-SA"/>
              </w:rPr>
              <w:t>№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 w:bidi="ar-SA"/>
              </w:rPr>
            </w:pP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 w:bidi="ar-SA"/>
              </w:rPr>
            </w:pPr>
            <w:r w:rsidRPr="00FA7205">
              <w:rPr>
                <w:rFonts w:eastAsia="Calibri"/>
                <w:b/>
                <w:sz w:val="22"/>
                <w:szCs w:val="22"/>
                <w:lang w:eastAsia="en-US" w:bidi="ar-SA"/>
              </w:rPr>
              <w:t>Наименование мероприятия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 w:bidi="ar-SA"/>
              </w:rPr>
            </w:pPr>
            <w:r w:rsidRPr="00FA7205">
              <w:rPr>
                <w:rFonts w:eastAsia="Calibri"/>
                <w:b/>
                <w:sz w:val="22"/>
                <w:szCs w:val="22"/>
                <w:lang w:eastAsia="en-US" w:bidi="ar-SA"/>
              </w:rPr>
              <w:t>Дата проведения</w:t>
            </w: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 w:bidi="ar-SA"/>
              </w:rPr>
            </w:pPr>
            <w:r w:rsidRPr="00FA7205">
              <w:rPr>
                <w:rFonts w:eastAsia="Calibri"/>
                <w:b/>
                <w:sz w:val="22"/>
                <w:szCs w:val="22"/>
                <w:lang w:eastAsia="en-US" w:bidi="ar-SA"/>
              </w:rPr>
              <w:t xml:space="preserve">Классы 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 w:bidi="ar-SA"/>
              </w:rPr>
            </w:pPr>
            <w:r w:rsidRPr="00FA7205">
              <w:rPr>
                <w:rFonts w:eastAsia="Calibri"/>
                <w:b/>
                <w:sz w:val="22"/>
                <w:szCs w:val="22"/>
                <w:lang w:eastAsia="en-US" w:bidi="ar-SA"/>
              </w:rPr>
              <w:t>Ответственные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1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Январь 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8-11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Зам. директора по ВР, учитель ИЗО, </w:t>
            </w:r>
            <w:proofErr w:type="spellStart"/>
            <w:r w:rsidR="00124B0A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ст</w:t>
            </w:r>
            <w:proofErr w:type="spellEnd"/>
            <w:r w:rsidR="00124B0A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/</w:t>
            </w:r>
            <w:proofErr w:type="spellStart"/>
            <w:r w:rsidR="00124B0A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вож</w:t>
            </w:r>
            <w:proofErr w:type="spellEnd"/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коллектив школы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47482B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-Конкурс на лучшую стенгазету, посвященную юбилею ДАССР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Январь</w:t>
            </w: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5-11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47482B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3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-Конкурс чтецов стихотворений о </w:t>
            </w:r>
            <w:proofErr w:type="gramStart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Дагестане.   </w:t>
            </w:r>
            <w:proofErr w:type="gramEnd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Февраль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5-11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Учителя русского языка литературы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47482B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4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-Классные часы: «Лежит средь гор красивый райский край – </w:t>
            </w:r>
            <w:proofErr w:type="gramStart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Дагестан»   </w:t>
            </w:r>
            <w:proofErr w:type="gramEnd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                                                            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Февраль 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1-11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DD49A3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Спортивные соревнования в рамках празднования юбилея ДАССР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Март</w:t>
            </w: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5-8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Учителя физкультуры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- «Презентация </w:t>
            </w:r>
            <w:r w:rsidR="0047482B"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«Знаменитые люди </w:t>
            </w:r>
            <w:proofErr w:type="spellStart"/>
            <w:r w:rsidR="0047482B"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Хунзахского</w:t>
            </w:r>
            <w:proofErr w:type="spellEnd"/>
            <w:r w:rsidR="0047482B"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</w:t>
            </w:r>
            <w:proofErr w:type="gramStart"/>
            <w:r w:rsidR="0047482B"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района</w:t>
            </w: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»   </w:t>
            </w:r>
            <w:proofErr w:type="gramEnd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Апрель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1442" w:type="dxa"/>
          </w:tcPr>
          <w:p w:rsidR="00FA7205" w:rsidRPr="00FA7205" w:rsidRDefault="0047482B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5-11</w:t>
            </w:r>
            <w:r w:rsidR="00FA7205"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FA7205" w:rsidRPr="00FA7205" w:rsidTr="0047482B">
        <w:tc>
          <w:tcPr>
            <w:tcW w:w="521" w:type="dxa"/>
          </w:tcPr>
          <w:p w:rsidR="00FA7205" w:rsidRPr="00FA7205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7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3521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- Просмотр фильма «Исторические места Дагестана» с последующим </w:t>
            </w:r>
            <w:proofErr w:type="gramStart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обсуждением.   </w:t>
            </w:r>
            <w:proofErr w:type="gramEnd"/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66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Май</w:t>
            </w:r>
          </w:p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1442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8-11 классы</w:t>
            </w:r>
          </w:p>
        </w:tc>
        <w:tc>
          <w:tcPr>
            <w:tcW w:w="2804" w:type="dxa"/>
          </w:tcPr>
          <w:p w:rsidR="00FA7205" w:rsidRPr="00FA7205" w:rsidRDefault="00FA7205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Учителя истории </w:t>
            </w:r>
          </w:p>
        </w:tc>
      </w:tr>
      <w:tr w:rsidR="0047482B" w:rsidRPr="00FA7205" w:rsidTr="0047482B">
        <w:tc>
          <w:tcPr>
            <w:tcW w:w="521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3521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День единства народов Дагестана</w:t>
            </w:r>
          </w:p>
        </w:tc>
        <w:tc>
          <w:tcPr>
            <w:tcW w:w="1566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сентябрь</w:t>
            </w:r>
          </w:p>
        </w:tc>
        <w:tc>
          <w:tcPr>
            <w:tcW w:w="1442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5-11кл</w:t>
            </w:r>
          </w:p>
        </w:tc>
        <w:tc>
          <w:tcPr>
            <w:tcW w:w="2804" w:type="dxa"/>
          </w:tcPr>
          <w:p w:rsidR="0047482B" w:rsidRPr="00DD49A3" w:rsidRDefault="00DD49A3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З</w:t>
            </w: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ам. директора по ВР </w:t>
            </w:r>
            <w:r w:rsidRPr="00FA7205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коллектив школы</w:t>
            </w:r>
          </w:p>
        </w:tc>
      </w:tr>
      <w:tr w:rsidR="0047482B" w:rsidRPr="00FA7205" w:rsidTr="0047482B">
        <w:tc>
          <w:tcPr>
            <w:tcW w:w="521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3521" w:type="dxa"/>
          </w:tcPr>
          <w:p w:rsidR="00DD49A3" w:rsidRPr="00DD49A3" w:rsidRDefault="00DD49A3" w:rsidP="00DD49A3">
            <w:pPr>
              <w:widowControl/>
              <w:shd w:val="clear" w:color="auto" w:fill="FFFFFF"/>
              <w:autoSpaceDE/>
              <w:rPr>
                <w:rFonts w:asciiTheme="majorHAnsi" w:hAnsiTheme="majorHAnsi"/>
                <w:sz w:val="22"/>
                <w:lang w:bidi="ar-SA"/>
              </w:rPr>
            </w:pPr>
            <w:r w:rsidRPr="00DD49A3">
              <w:rPr>
                <w:rFonts w:asciiTheme="majorHAnsi" w:hAnsiTheme="majorHAnsi"/>
                <w:sz w:val="22"/>
                <w:lang w:bidi="ar-SA"/>
              </w:rPr>
              <w:t>Конкурс: «Дагестанская национальная кухня»</w:t>
            </w:r>
          </w:p>
          <w:p w:rsidR="0047482B" w:rsidRPr="00DD49A3" w:rsidRDefault="0047482B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</w:p>
        </w:tc>
        <w:tc>
          <w:tcPr>
            <w:tcW w:w="1566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октябрь</w:t>
            </w:r>
          </w:p>
        </w:tc>
        <w:tc>
          <w:tcPr>
            <w:tcW w:w="1442" w:type="dxa"/>
          </w:tcPr>
          <w:p w:rsidR="0047482B" w:rsidRPr="00DD49A3" w:rsidRDefault="00DD49A3" w:rsidP="00FA7205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5-11кл</w:t>
            </w:r>
          </w:p>
        </w:tc>
        <w:tc>
          <w:tcPr>
            <w:tcW w:w="2804" w:type="dxa"/>
          </w:tcPr>
          <w:p w:rsidR="0047482B" w:rsidRPr="00DD49A3" w:rsidRDefault="00DD49A3" w:rsidP="00DD49A3">
            <w:pPr>
              <w:widowControl/>
              <w:shd w:val="clear" w:color="auto" w:fill="FFFFFF"/>
              <w:autoSpaceDE/>
              <w:rPr>
                <w:rFonts w:asciiTheme="majorHAnsi" w:hAnsiTheme="majorHAnsi"/>
                <w:lang w:bidi="ar-SA"/>
              </w:rPr>
            </w:pPr>
            <w:proofErr w:type="spellStart"/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Уч.технологии</w:t>
            </w:r>
            <w:proofErr w:type="spellEnd"/>
            <w:r w:rsidRPr="00DD49A3"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 xml:space="preserve"> </w:t>
            </w:r>
          </w:p>
          <w:p w:rsidR="00DD49A3" w:rsidRPr="00DD49A3" w:rsidRDefault="00DD49A3" w:rsidP="00DD49A3">
            <w:pPr>
              <w:widowControl/>
              <w:shd w:val="clear" w:color="auto" w:fill="FFFFFF"/>
              <w:autoSpaceDE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DD49A3">
              <w:rPr>
                <w:rFonts w:asciiTheme="majorHAnsi" w:hAnsiTheme="majorHAnsi"/>
                <w:lang w:bidi="ar-SA"/>
              </w:rPr>
              <w:t xml:space="preserve">Зам </w:t>
            </w:r>
            <w:proofErr w:type="spellStart"/>
            <w:r w:rsidRPr="00DD49A3">
              <w:rPr>
                <w:rFonts w:asciiTheme="majorHAnsi" w:hAnsiTheme="majorHAnsi"/>
                <w:lang w:bidi="ar-SA"/>
              </w:rPr>
              <w:t>дир.по</w:t>
            </w:r>
            <w:proofErr w:type="spellEnd"/>
            <w:r w:rsidRPr="00DD49A3">
              <w:rPr>
                <w:rFonts w:asciiTheme="majorHAnsi" w:hAnsiTheme="majorHAnsi"/>
                <w:lang w:bidi="ar-SA"/>
              </w:rPr>
              <w:t xml:space="preserve"> ВР</w:t>
            </w:r>
          </w:p>
        </w:tc>
      </w:tr>
      <w:tr w:rsidR="00DD49A3" w:rsidRPr="00FA7205" w:rsidTr="003F3DDA">
        <w:tc>
          <w:tcPr>
            <w:tcW w:w="521" w:type="dxa"/>
          </w:tcPr>
          <w:p w:rsidR="00DD49A3" w:rsidRPr="00DD49A3" w:rsidRDefault="00DD49A3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3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9A3" w:rsidRPr="00124B0A" w:rsidRDefault="00DD49A3" w:rsidP="00DD49A3">
            <w:pPr>
              <w:pStyle w:val="aa"/>
              <w:spacing w:before="0" w:beforeAutospacing="0" w:after="150" w:afterAutospacing="0"/>
              <w:rPr>
                <w:rFonts w:asciiTheme="majorHAnsi" w:hAnsiTheme="majorHAnsi" w:cs="Arial"/>
                <w:color w:val="000000"/>
                <w:sz w:val="22"/>
                <w:szCs w:val="21"/>
              </w:rPr>
            </w:pPr>
            <w:r w:rsidRPr="00124B0A">
              <w:rPr>
                <w:rFonts w:asciiTheme="majorHAnsi" w:hAnsiTheme="majorHAnsi" w:cs="Arial"/>
                <w:color w:val="000000"/>
                <w:sz w:val="22"/>
                <w:szCs w:val="21"/>
              </w:rPr>
              <w:t>- Выставка детских рисунков «Горжусь республикой своей»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9A3" w:rsidRPr="00124B0A" w:rsidRDefault="00DD49A3" w:rsidP="00DD49A3">
            <w:pPr>
              <w:pStyle w:val="aa"/>
              <w:spacing w:before="0" w:beforeAutospacing="0" w:after="150" w:afterAutospacing="0"/>
              <w:rPr>
                <w:rFonts w:asciiTheme="majorHAnsi" w:hAnsiTheme="majorHAnsi" w:cs="Arial"/>
                <w:color w:val="000000"/>
                <w:sz w:val="22"/>
                <w:szCs w:val="21"/>
              </w:rPr>
            </w:pPr>
            <w:r w:rsidRPr="00124B0A">
              <w:rPr>
                <w:rFonts w:asciiTheme="majorHAnsi" w:hAnsiTheme="majorHAnsi" w:cs="Arial"/>
                <w:color w:val="000000"/>
                <w:sz w:val="22"/>
                <w:szCs w:val="21"/>
              </w:rPr>
              <w:t>ноябрь</w:t>
            </w:r>
          </w:p>
          <w:p w:rsidR="00DD49A3" w:rsidRPr="00124B0A" w:rsidRDefault="00DD49A3" w:rsidP="00DD49A3">
            <w:pPr>
              <w:pStyle w:val="aa"/>
              <w:spacing w:before="0" w:beforeAutospacing="0" w:after="150" w:afterAutospacing="0"/>
              <w:rPr>
                <w:rFonts w:asciiTheme="majorHAnsi" w:hAnsiTheme="majorHAnsi" w:cs="Arial"/>
                <w:color w:val="000000"/>
                <w:sz w:val="22"/>
                <w:szCs w:val="21"/>
              </w:rPr>
            </w:pPr>
          </w:p>
        </w:tc>
        <w:tc>
          <w:tcPr>
            <w:tcW w:w="1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9A3" w:rsidRPr="00124B0A" w:rsidRDefault="00DD49A3" w:rsidP="00DD49A3">
            <w:pPr>
              <w:pStyle w:val="aa"/>
              <w:spacing w:before="0" w:beforeAutospacing="0" w:after="150" w:afterAutospacing="0"/>
              <w:rPr>
                <w:rFonts w:asciiTheme="majorHAnsi" w:hAnsiTheme="majorHAnsi" w:cs="Arial"/>
                <w:color w:val="000000"/>
                <w:sz w:val="22"/>
                <w:szCs w:val="21"/>
              </w:rPr>
            </w:pPr>
            <w:r w:rsidRPr="00124B0A">
              <w:rPr>
                <w:rFonts w:asciiTheme="majorHAnsi" w:hAnsiTheme="majorHAnsi" w:cs="Arial"/>
                <w:color w:val="000000"/>
                <w:sz w:val="22"/>
                <w:szCs w:val="21"/>
              </w:rPr>
              <w:t>2-4 классы</w:t>
            </w:r>
          </w:p>
        </w:tc>
        <w:tc>
          <w:tcPr>
            <w:tcW w:w="2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D49A3" w:rsidRPr="00124B0A" w:rsidRDefault="00DD49A3" w:rsidP="00DD49A3">
            <w:pPr>
              <w:pStyle w:val="aa"/>
              <w:spacing w:before="0" w:beforeAutospacing="0" w:after="150" w:afterAutospacing="0"/>
              <w:rPr>
                <w:rFonts w:asciiTheme="majorHAnsi" w:hAnsiTheme="majorHAnsi" w:cs="Arial"/>
                <w:color w:val="000000"/>
                <w:sz w:val="22"/>
                <w:szCs w:val="21"/>
              </w:rPr>
            </w:pPr>
            <w:r w:rsidRPr="00124B0A">
              <w:rPr>
                <w:rFonts w:asciiTheme="majorHAnsi" w:hAnsiTheme="majorHAnsi" w:cs="Arial"/>
                <w:color w:val="000000"/>
                <w:sz w:val="22"/>
                <w:szCs w:val="21"/>
              </w:rPr>
              <w:t>Учитель ИЗО</w:t>
            </w:r>
          </w:p>
        </w:tc>
      </w:tr>
      <w:tr w:rsidR="00DD49A3" w:rsidRPr="00FA7205" w:rsidTr="0047482B">
        <w:tc>
          <w:tcPr>
            <w:tcW w:w="521" w:type="dxa"/>
          </w:tcPr>
          <w:p w:rsidR="00DD49A3" w:rsidRPr="00DD49A3" w:rsidRDefault="00DD49A3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3521" w:type="dxa"/>
          </w:tcPr>
          <w:p w:rsidR="00DD49A3" w:rsidRPr="00DD49A3" w:rsidRDefault="00124B0A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 w:rsidRPr="00124B0A">
              <w:rPr>
                <w:sz w:val="22"/>
              </w:rPr>
              <w:t>Показ</w:t>
            </w:r>
            <w:r>
              <w:rPr>
                <w:sz w:val="22"/>
              </w:rPr>
              <w:t xml:space="preserve"> документального фильма «Мой</w:t>
            </w:r>
            <w:r w:rsidRPr="00124B0A">
              <w:rPr>
                <w:sz w:val="22"/>
              </w:rPr>
              <w:t xml:space="preserve"> Дагестан»</w:t>
            </w:r>
          </w:p>
        </w:tc>
        <w:tc>
          <w:tcPr>
            <w:tcW w:w="1566" w:type="dxa"/>
          </w:tcPr>
          <w:p w:rsidR="00DD49A3" w:rsidRPr="00DD49A3" w:rsidRDefault="00124B0A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декабрь</w:t>
            </w:r>
          </w:p>
        </w:tc>
        <w:tc>
          <w:tcPr>
            <w:tcW w:w="1442" w:type="dxa"/>
          </w:tcPr>
          <w:p w:rsidR="00DD49A3" w:rsidRPr="00DD49A3" w:rsidRDefault="00124B0A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4-11кл</w:t>
            </w:r>
          </w:p>
        </w:tc>
        <w:tc>
          <w:tcPr>
            <w:tcW w:w="2804" w:type="dxa"/>
          </w:tcPr>
          <w:p w:rsidR="00DD49A3" w:rsidRPr="00DD49A3" w:rsidRDefault="00124B0A" w:rsidP="00DD49A3">
            <w:pPr>
              <w:widowControl/>
              <w:suppressAutoHyphens w:val="0"/>
              <w:autoSpaceDE/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Theme="majorHAnsi" w:eastAsia="Calibri" w:hAnsiTheme="majorHAnsi"/>
                <w:sz w:val="22"/>
                <w:szCs w:val="22"/>
                <w:lang w:eastAsia="en-US" w:bidi="ar-SA"/>
              </w:rPr>
              <w:t>Кл.руководители</w:t>
            </w:r>
            <w:proofErr w:type="spellEnd"/>
          </w:p>
        </w:tc>
      </w:tr>
    </w:tbl>
    <w:p w:rsidR="00202618" w:rsidRPr="00FA7205" w:rsidRDefault="00202618">
      <w:pPr>
        <w:rPr>
          <w:sz w:val="22"/>
        </w:rPr>
      </w:pPr>
    </w:p>
    <w:sectPr w:rsidR="00202618" w:rsidRPr="00FA7205" w:rsidSect="00124B0A"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400"/>
    <w:multiLevelType w:val="hybridMultilevel"/>
    <w:tmpl w:val="3ED25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F4F57"/>
    <w:multiLevelType w:val="multilevel"/>
    <w:tmpl w:val="B75858BC"/>
    <w:lvl w:ilvl="0">
      <w:start w:val="1"/>
      <w:numFmt w:val="decimal"/>
      <w:lvlText w:val="%1."/>
      <w:lvlJc w:val="left"/>
      <w:pPr>
        <w:ind w:left="547" w:hanging="360"/>
      </w:pPr>
    </w:lvl>
    <w:lvl w:ilvl="1">
      <w:start w:val="1"/>
      <w:numFmt w:val="decimal"/>
      <w:isLgl/>
      <w:lvlText w:val="%1.%2"/>
      <w:lvlJc w:val="left"/>
      <w:pPr>
        <w:ind w:left="547" w:hanging="360"/>
      </w:pPr>
    </w:lvl>
    <w:lvl w:ilvl="2">
      <w:start w:val="1"/>
      <w:numFmt w:val="decimal"/>
      <w:isLgl/>
      <w:lvlText w:val="%1.%2.%3"/>
      <w:lvlJc w:val="left"/>
      <w:pPr>
        <w:ind w:left="907" w:hanging="720"/>
      </w:pPr>
    </w:lvl>
    <w:lvl w:ilvl="3">
      <w:start w:val="1"/>
      <w:numFmt w:val="decimal"/>
      <w:isLgl/>
      <w:lvlText w:val="%1.%2.%3.%4"/>
      <w:lvlJc w:val="left"/>
      <w:pPr>
        <w:ind w:left="907" w:hanging="720"/>
      </w:pPr>
    </w:lvl>
    <w:lvl w:ilvl="4">
      <w:start w:val="1"/>
      <w:numFmt w:val="decimal"/>
      <w:isLgl/>
      <w:lvlText w:val="%1.%2.%3.%4.%5"/>
      <w:lvlJc w:val="left"/>
      <w:pPr>
        <w:ind w:left="1267" w:hanging="1080"/>
      </w:pPr>
    </w:lvl>
    <w:lvl w:ilvl="5">
      <w:start w:val="1"/>
      <w:numFmt w:val="decimal"/>
      <w:isLgl/>
      <w:lvlText w:val="%1.%2.%3.%4.%5.%6"/>
      <w:lvlJc w:val="left"/>
      <w:pPr>
        <w:ind w:left="1267" w:hanging="1080"/>
      </w:pPr>
    </w:lvl>
    <w:lvl w:ilvl="6">
      <w:start w:val="1"/>
      <w:numFmt w:val="decimal"/>
      <w:isLgl/>
      <w:lvlText w:val="%1.%2.%3.%4.%5.%6.%7"/>
      <w:lvlJc w:val="left"/>
      <w:pPr>
        <w:ind w:left="1627" w:hanging="1440"/>
      </w:pPr>
    </w:lvl>
    <w:lvl w:ilvl="7">
      <w:start w:val="1"/>
      <w:numFmt w:val="decimal"/>
      <w:isLgl/>
      <w:lvlText w:val="%1.%2.%3.%4.%5.%6.%7.%8"/>
      <w:lvlJc w:val="left"/>
      <w:pPr>
        <w:ind w:left="1627" w:hanging="1440"/>
      </w:pPr>
    </w:lvl>
    <w:lvl w:ilvl="8">
      <w:start w:val="1"/>
      <w:numFmt w:val="decimal"/>
      <w:isLgl/>
      <w:lvlText w:val="%1.%2.%3.%4.%5.%6.%7.%8.%9"/>
      <w:lvlJc w:val="left"/>
      <w:pPr>
        <w:ind w:left="198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50"/>
    <w:rsid w:val="00124B0A"/>
    <w:rsid w:val="00202618"/>
    <w:rsid w:val="00244119"/>
    <w:rsid w:val="002A71FF"/>
    <w:rsid w:val="0047482B"/>
    <w:rsid w:val="004F0C50"/>
    <w:rsid w:val="007A6923"/>
    <w:rsid w:val="00C966BF"/>
    <w:rsid w:val="00DD49A3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AE0ED-7568-4B23-A0EA-1578CD62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2A7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A71FF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2A71FF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4F0C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F0C50"/>
    <w:pPr>
      <w:ind w:left="720"/>
      <w:contextualSpacing/>
    </w:pPr>
    <w:rPr>
      <w:rFonts w:cs="Mangal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0C5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F0C50"/>
    <w:rPr>
      <w:rFonts w:ascii="Tahoma" w:eastAsia="Times New Roman" w:hAnsi="Tahoma" w:cs="Mangal"/>
      <w:sz w:val="16"/>
      <w:szCs w:val="14"/>
      <w:lang w:eastAsia="hi-IN" w:bidi="hi-IN"/>
    </w:rPr>
  </w:style>
  <w:style w:type="table" w:styleId="a9">
    <w:name w:val="Table Grid"/>
    <w:basedOn w:val="a1"/>
    <w:uiPriority w:val="59"/>
    <w:rsid w:val="00FA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D49A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Максимус</cp:lastModifiedBy>
  <cp:revision>4</cp:revision>
  <dcterms:created xsi:type="dcterms:W3CDTF">2021-01-10T20:49:00Z</dcterms:created>
  <dcterms:modified xsi:type="dcterms:W3CDTF">2021-01-10T20:51:00Z</dcterms:modified>
</cp:coreProperties>
</file>